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6FB" w:rsidRDefault="003306D0">
      <w:r>
        <w:rPr>
          <w:noProof/>
        </w:rPr>
        <w:drawing>
          <wp:inline distT="0" distB="0" distL="0" distR="0">
            <wp:extent cx="3107144" cy="5325466"/>
            <wp:effectExtent l="19050" t="0" r="0" b="0"/>
            <wp:docPr id="1" name="Picture 1" descr="http://www.nature-watch.com/images/products/main/1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ature-watch.com/images/products/main/15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9566" cy="5329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6D0" w:rsidRDefault="003306D0">
      <w:r>
        <w:t xml:space="preserve">How do you educate children about constellations during daylight hours? Here's how! </w:t>
      </w:r>
      <w:r>
        <w:br/>
      </w:r>
      <w:r>
        <w:br/>
        <w:t xml:space="preserve">We have created and professionally die-cut cardboard medallions with holes to represent each individual star in a constellation. When light shines through the medallion, the image of the constellation appears. This can be done indoors using a flashlight to make the constellation visible on the wall or ceiling, or can be done outdoors on a bright sunny day to see the constellation on the ground. </w:t>
      </w:r>
      <w:r>
        <w:br/>
      </w:r>
      <w:r>
        <w:br/>
        <w:t xml:space="preserve">Constellations included are: </w:t>
      </w:r>
      <w:proofErr w:type="spellStart"/>
      <w:r>
        <w:t>Ursa</w:t>
      </w:r>
      <w:proofErr w:type="spellEnd"/>
      <w:r>
        <w:t xml:space="preserve"> Major (Big Dipper), Orion (the hunter), Leo (Lion), Pisces (fish), </w:t>
      </w:r>
      <w:proofErr w:type="spellStart"/>
      <w:proofErr w:type="gramStart"/>
      <w:r>
        <w:t>Canis</w:t>
      </w:r>
      <w:proofErr w:type="spellEnd"/>
      <w:proofErr w:type="gramEnd"/>
      <w:r>
        <w:t xml:space="preserve"> Major (dog).</w:t>
      </w:r>
    </w:p>
    <w:sectPr w:rsidR="003306D0" w:rsidSect="00E636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3306D0"/>
    <w:rsid w:val="003306D0"/>
    <w:rsid w:val="00E63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6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0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6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Momma</dc:creator>
  <cp:lastModifiedBy>Momma</cp:lastModifiedBy>
  <cp:revision>2</cp:revision>
  <dcterms:created xsi:type="dcterms:W3CDTF">2012-02-18T19:53:00Z</dcterms:created>
  <dcterms:modified xsi:type="dcterms:W3CDTF">2012-02-18T19:55:00Z</dcterms:modified>
</cp:coreProperties>
</file>